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О детском саде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 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b/>
          <w:bCs/>
          <w:i/>
          <w:iCs/>
          <w:sz w:val="24"/>
          <w:szCs w:val="24"/>
        </w:rPr>
        <w:t> </w:t>
      </w:r>
      <w:r w:rsidRPr="00A4294D">
        <w:rPr>
          <w:rFonts w:ascii="Times New Roman" w:hAnsi="Times New Roman" w:cs="Times New Roman"/>
          <w:b/>
          <w:bCs/>
          <w:sz w:val="24"/>
          <w:szCs w:val="24"/>
        </w:rPr>
        <w:t>►Информационная справка.</w:t>
      </w:r>
      <w:r w:rsidRPr="00A4294D">
        <w:rPr>
          <w:rFonts w:ascii="Times New Roman" w:hAnsi="Times New Roman" w:cs="Times New Roman"/>
          <w:sz w:val="24"/>
          <w:szCs w:val="24"/>
        </w:rPr>
        <w:t xml:space="preserve"> Муниципальное бюджетное дошкольное образовательное учреждение  " Детский сад  общеразвивающего вида №26 «Ёлочка» </w:t>
      </w:r>
      <w:proofErr w:type="gramStart"/>
      <w:r w:rsidRPr="00A4294D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A4294D">
        <w:rPr>
          <w:rFonts w:ascii="Times New Roman" w:hAnsi="Times New Roman" w:cs="Times New Roman"/>
          <w:sz w:val="24"/>
          <w:szCs w:val="24"/>
        </w:rPr>
        <w:t>. Альметьевска"</w:t>
      </w:r>
      <w:r w:rsidR="00C8636F" w:rsidRPr="00A4294D">
        <w:rPr>
          <w:rFonts w:ascii="Times New Roman" w:hAnsi="Times New Roman" w:cs="Times New Roman"/>
          <w:sz w:val="24"/>
          <w:szCs w:val="24"/>
        </w:rPr>
        <w:t xml:space="preserve"> (МБДОУ «Д/с №26 «Ёлочка»)</w:t>
      </w:r>
      <w:r w:rsidRPr="00A4294D">
        <w:rPr>
          <w:rFonts w:ascii="Times New Roman" w:hAnsi="Times New Roman" w:cs="Times New Roman"/>
          <w:sz w:val="24"/>
          <w:szCs w:val="24"/>
        </w:rPr>
        <w:t xml:space="preserve">  функционирует с 1966 года. Свою деятельность осуществляет в соответствии с Федеральным законом РФ «Об образовании в РФ», Типовым положением о дошкольном учреждении, Уставом детского сада. МБДОУ расположено в отдельно стоящем здании, выстроенном по типовому проекту. Режим работы: 5 дневная рабочая неделя, выходные: суббота, воскресенье и праздничные дни. Режим функционирования общий – 12 часовой, с 6.30 до 18.30 ч. Юридический и почтовый адрес: 423453, Республика Татарстан, г.  Альметьевск, ул. Дружбы, д.9а, контактный телефон: /88553/43-74-03, </w:t>
      </w:r>
      <w:proofErr w:type="spellStart"/>
      <w:r w:rsidRPr="00A4294D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>: </w:t>
      </w:r>
      <w:hyperlink r:id="rId4" w:history="1">
        <w:r w:rsidRPr="00A4294D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Elochka</w:t>
        </w:r>
        <w:r w:rsidRPr="00A4294D">
          <w:rPr>
            <w:rStyle w:val="a3"/>
            <w:rFonts w:ascii="Times New Roman" w:hAnsi="Times New Roman" w:cs="Times New Roman"/>
            <w:sz w:val="24"/>
            <w:szCs w:val="24"/>
          </w:rPr>
          <w:t>.26@</w:t>
        </w:r>
        <w:r w:rsidRPr="00A4294D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tatar</w:t>
        </w:r>
        <w:r w:rsidRPr="00A4294D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A4294D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A4294D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A4294D">
        <w:rPr>
          <w:rFonts w:ascii="Times New Roman" w:hAnsi="Times New Roman" w:cs="Times New Roman"/>
          <w:sz w:val="24"/>
          <w:szCs w:val="24"/>
        </w:rPr>
        <w:t>.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b/>
          <w:bCs/>
          <w:sz w:val="24"/>
          <w:szCs w:val="24"/>
        </w:rPr>
        <w:t>Учредителем</w:t>
      </w:r>
      <w:r w:rsidRPr="00A4294D">
        <w:rPr>
          <w:rFonts w:ascii="Times New Roman" w:hAnsi="Times New Roman" w:cs="Times New Roman"/>
          <w:sz w:val="24"/>
          <w:szCs w:val="24"/>
        </w:rPr>
        <w:t>  Детского сада является  муниципальное  образование  «</w:t>
      </w:r>
      <w:proofErr w:type="spellStart"/>
      <w:r w:rsidRPr="00A4294D">
        <w:rPr>
          <w:rFonts w:ascii="Times New Roman" w:hAnsi="Times New Roman" w:cs="Times New Roman"/>
          <w:sz w:val="24"/>
          <w:szCs w:val="24"/>
        </w:rPr>
        <w:t>Альметьевский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 xml:space="preserve"> муниципальный район» в лице исполнительного комитета Альметьевского муниципального района. </w:t>
      </w:r>
      <w:proofErr w:type="gramStart"/>
      <w:r w:rsidRPr="00A4294D">
        <w:rPr>
          <w:rFonts w:ascii="Times New Roman" w:hAnsi="Times New Roman" w:cs="Times New Roman"/>
          <w:sz w:val="24"/>
          <w:szCs w:val="24"/>
        </w:rPr>
        <w:t>Местонахождение учредителя: 423450, Республика Татарстан, г. Альметьевск, ул. Ленина, д.39.</w:t>
      </w:r>
      <w:proofErr w:type="gramEnd"/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b/>
          <w:bCs/>
          <w:sz w:val="24"/>
          <w:szCs w:val="24"/>
        </w:rPr>
        <w:t>Приоритетные направления развития: </w:t>
      </w:r>
      <w:r w:rsidRPr="00A4294D">
        <w:rPr>
          <w:rFonts w:ascii="Times New Roman" w:hAnsi="Times New Roman" w:cs="Times New Roman"/>
          <w:sz w:val="24"/>
          <w:szCs w:val="24"/>
        </w:rPr>
        <w:t>охрана жизни и укрепление здоровья детей; познавательно-речевое, художественно-эстетическое, интеллектуально-личностное и физическое развитие детей.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b/>
          <w:bCs/>
          <w:sz w:val="24"/>
          <w:szCs w:val="24"/>
        </w:rPr>
        <w:t>► Материальная база. </w:t>
      </w:r>
      <w:r w:rsidRPr="00A4294D">
        <w:rPr>
          <w:rFonts w:ascii="Times New Roman" w:hAnsi="Times New Roman" w:cs="Times New Roman"/>
          <w:sz w:val="24"/>
          <w:szCs w:val="24"/>
        </w:rPr>
        <w:t>Дошкольное учреждение оснащено полным комплектом мебели и учебным оборудованием.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b/>
          <w:bCs/>
          <w:sz w:val="24"/>
          <w:szCs w:val="24"/>
        </w:rPr>
        <w:t>► Структура детского сада. </w:t>
      </w:r>
      <w:r w:rsidRPr="00A4294D">
        <w:rPr>
          <w:rFonts w:ascii="Times New Roman" w:hAnsi="Times New Roman" w:cs="Times New Roman"/>
          <w:sz w:val="24"/>
          <w:szCs w:val="24"/>
        </w:rPr>
        <w:t>В ДОУ имеются методическая и медицинская службы.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b/>
          <w:bCs/>
          <w:sz w:val="24"/>
          <w:szCs w:val="24"/>
        </w:rPr>
        <w:t>► Органы управления. </w:t>
      </w:r>
      <w:r w:rsidRPr="00A4294D">
        <w:rPr>
          <w:rFonts w:ascii="Times New Roman" w:hAnsi="Times New Roman" w:cs="Times New Roman"/>
          <w:sz w:val="24"/>
          <w:szCs w:val="24"/>
        </w:rPr>
        <w:t>  Управление Детским садом осуществляется на основе сочетания принципов самоуправления коллектива и единоначалия в соответствии с действующим законодательством и Уставом.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Непосредственное управление Детским садом осуществляет заведующий</w:t>
      </w:r>
      <w:r w:rsidRPr="00A4294D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A4294D">
        <w:rPr>
          <w:rFonts w:ascii="Times New Roman" w:hAnsi="Times New Roman" w:cs="Times New Roman"/>
          <w:sz w:val="24"/>
          <w:szCs w:val="24"/>
        </w:rPr>
        <w:t> на основании срочного договора, и прошедший соответствующую аттестацию. Заведующий Детским садом действует на основе единоначалия, решает все касающиеся деятельности Детского сада вопросы, не входящие в компетенцию органов самоуправления, учредителя. Исполнение части своих полномочий заведующий Детским садом может передать заместителям или другим руководящим работникам Детского сада на основании приказа.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Формами самоуправления детского сада являются: общее собрание коллектива, педагогический совет, родительский комитет, которые создаются в целях обеспечения коллегиальности в решении вопросов совершенствования организации образовательного и воспитательного процессов в детском саду и осуществляют свою деятельность на основании положения об общем собрании коллектива, положения о педагогическом совете, положения о родительском комитете.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b/>
          <w:bCs/>
          <w:sz w:val="24"/>
          <w:szCs w:val="24"/>
        </w:rPr>
        <w:t>►Кабинеты. </w:t>
      </w:r>
      <w:proofErr w:type="gramStart"/>
      <w:r w:rsidRPr="00A4294D">
        <w:rPr>
          <w:rFonts w:ascii="Times New Roman" w:hAnsi="Times New Roman" w:cs="Times New Roman"/>
          <w:sz w:val="24"/>
          <w:szCs w:val="24"/>
        </w:rPr>
        <w:t>Для реализации образовательных задач в ДОУ организованы: кабинет татарского языка, оборудованы музыкальный и спортивный залы, медицинский кабинет, ИЗО-кабинет.</w:t>
      </w:r>
      <w:proofErr w:type="gramEnd"/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b/>
          <w:bCs/>
          <w:sz w:val="24"/>
          <w:szCs w:val="24"/>
        </w:rPr>
        <w:t>►Дети. </w:t>
      </w:r>
      <w:r w:rsidRPr="00A4294D">
        <w:rPr>
          <w:rFonts w:ascii="Times New Roman" w:hAnsi="Times New Roman" w:cs="Times New Roman"/>
          <w:sz w:val="24"/>
          <w:szCs w:val="24"/>
        </w:rPr>
        <w:t>Количество детей, посещающих дошкольное учреж</w:t>
      </w:r>
      <w:r w:rsidR="004A0625" w:rsidRPr="00A4294D">
        <w:rPr>
          <w:rFonts w:ascii="Times New Roman" w:hAnsi="Times New Roman" w:cs="Times New Roman"/>
          <w:sz w:val="24"/>
          <w:szCs w:val="24"/>
        </w:rPr>
        <w:t>дение, составляет 120</w:t>
      </w:r>
      <w:r w:rsidRPr="00A4294D">
        <w:rPr>
          <w:rFonts w:ascii="Times New Roman" w:hAnsi="Times New Roman" w:cs="Times New Roman"/>
          <w:sz w:val="24"/>
          <w:szCs w:val="24"/>
        </w:rPr>
        <w:t> детей от 3 до 7 лет. Функционируют 5 возрастных груп</w:t>
      </w:r>
      <w:r w:rsidR="006F524E" w:rsidRPr="00A4294D">
        <w:rPr>
          <w:rFonts w:ascii="Times New Roman" w:hAnsi="Times New Roman" w:cs="Times New Roman"/>
          <w:sz w:val="24"/>
          <w:szCs w:val="24"/>
        </w:rPr>
        <w:t>п, из них: II младшая группа (25 детей),  средняя группа (26 детей), старшая группа  (24</w:t>
      </w:r>
      <w:r w:rsidRPr="00A4294D">
        <w:rPr>
          <w:rFonts w:ascii="Times New Roman" w:hAnsi="Times New Roman" w:cs="Times New Roman"/>
          <w:sz w:val="24"/>
          <w:szCs w:val="24"/>
        </w:rPr>
        <w:t xml:space="preserve"> детей), подг</w:t>
      </w:r>
      <w:r w:rsidR="006F524E" w:rsidRPr="00A4294D">
        <w:rPr>
          <w:rFonts w:ascii="Times New Roman" w:hAnsi="Times New Roman" w:cs="Times New Roman"/>
          <w:sz w:val="24"/>
          <w:szCs w:val="24"/>
        </w:rPr>
        <w:t xml:space="preserve">отовительная к школе группа А (23детей), подготовительная группа Б </w:t>
      </w:r>
      <w:proofErr w:type="gramStart"/>
      <w:r w:rsidR="006F524E" w:rsidRPr="00A4294D">
        <w:rPr>
          <w:rFonts w:ascii="Times New Roman" w:hAnsi="Times New Roman" w:cs="Times New Roman"/>
          <w:sz w:val="24"/>
          <w:szCs w:val="24"/>
        </w:rPr>
        <w:t>(</w:t>
      </w:r>
      <w:r w:rsidRPr="00A4294D">
        <w:rPr>
          <w:rFonts w:ascii="Times New Roman" w:hAnsi="Times New Roman" w:cs="Times New Roman"/>
          <w:sz w:val="24"/>
          <w:szCs w:val="24"/>
        </w:rPr>
        <w:t> </w:t>
      </w:r>
      <w:proofErr w:type="gramEnd"/>
      <w:r w:rsidR="006F524E" w:rsidRPr="00A4294D">
        <w:rPr>
          <w:rFonts w:ascii="Times New Roman" w:hAnsi="Times New Roman" w:cs="Times New Roman"/>
          <w:sz w:val="24"/>
          <w:szCs w:val="24"/>
        </w:rPr>
        <w:t>22 ребенка)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Развивающая среда детского сада направлена на многофункциональное использование помещений, развитие художественного вкуса и эстетического восприятия, развития интеллектуального потенциала дошкольников. В каждой возрастной группе созданы развивающие центры: сюжетно-ролевых, строительных и развивающих игр, здоровья и уединения, сенсорного развития, театрализованной и художественно-продуктивной деятельности, краеведения, поисково-исследовательской и опытно-экспериментальной деятельности. Все центры оснащены игровым оборудованием и современным дидактическим материалом. 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b/>
          <w:bCs/>
          <w:sz w:val="24"/>
          <w:szCs w:val="24"/>
        </w:rPr>
        <w:t>►Окружающий социум. </w:t>
      </w:r>
      <w:r w:rsidRPr="00A4294D">
        <w:rPr>
          <w:rFonts w:ascii="Times New Roman" w:hAnsi="Times New Roman" w:cs="Times New Roman"/>
          <w:sz w:val="24"/>
          <w:szCs w:val="24"/>
        </w:rPr>
        <w:t>В жилом микрорайоне, где расположено дошкольное учреждение, имеются: подростковый клуб «Товарищ" с благоустроенным кортом и детской площадкой. Это создает благоприятные условия для приобщения воспитанников к спорту и расширяет спектр возможностей по организации физкультурно-оздоровительной работы в ДОУ.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b/>
          <w:bCs/>
          <w:sz w:val="24"/>
          <w:szCs w:val="24"/>
        </w:rPr>
        <w:t>►Кадровое обеспечение. </w:t>
      </w:r>
      <w:r w:rsidRPr="00A4294D">
        <w:rPr>
          <w:rFonts w:ascii="Times New Roman" w:hAnsi="Times New Roman" w:cs="Times New Roman"/>
          <w:sz w:val="24"/>
          <w:szCs w:val="24"/>
        </w:rPr>
        <w:t>Заведующий дошкольным учреждением </w:t>
      </w:r>
      <w:proofErr w:type="spellStart"/>
      <w:r w:rsidRPr="00A4294D">
        <w:rPr>
          <w:rFonts w:ascii="Times New Roman" w:hAnsi="Times New Roman" w:cs="Times New Roman"/>
          <w:b/>
          <w:bCs/>
          <w:sz w:val="24"/>
          <w:szCs w:val="24"/>
        </w:rPr>
        <w:t>Мингулова</w:t>
      </w:r>
      <w:proofErr w:type="spellEnd"/>
      <w:r w:rsidRPr="00A429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4294D">
        <w:rPr>
          <w:rFonts w:ascii="Times New Roman" w:hAnsi="Times New Roman" w:cs="Times New Roman"/>
          <w:b/>
          <w:bCs/>
          <w:sz w:val="24"/>
          <w:szCs w:val="24"/>
        </w:rPr>
        <w:t>Айгуль</w:t>
      </w:r>
      <w:proofErr w:type="spellEnd"/>
      <w:r w:rsidRPr="00A429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4294D">
        <w:rPr>
          <w:rFonts w:ascii="Times New Roman" w:hAnsi="Times New Roman" w:cs="Times New Roman"/>
          <w:b/>
          <w:bCs/>
          <w:sz w:val="24"/>
          <w:szCs w:val="24"/>
        </w:rPr>
        <w:t>Гамировна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> имеет высшее педагогическое образование, педагогический стаж работы 13 лет, первую квалификационную категорию. График работы: с 8.00 до 17.00, обед: с 12.00 до 13.00. Прием по личн</w:t>
      </w:r>
      <w:r w:rsidR="00233423" w:rsidRPr="00A4294D">
        <w:rPr>
          <w:rFonts w:ascii="Times New Roman" w:hAnsi="Times New Roman" w:cs="Times New Roman"/>
          <w:sz w:val="24"/>
          <w:szCs w:val="24"/>
        </w:rPr>
        <w:t>ым вопросам: каждый вторник с 14.00 до 17</w:t>
      </w:r>
      <w:r w:rsidRPr="00A4294D">
        <w:rPr>
          <w:rFonts w:ascii="Times New Roman" w:hAnsi="Times New Roman" w:cs="Times New Roman"/>
          <w:sz w:val="24"/>
          <w:szCs w:val="24"/>
        </w:rPr>
        <w:t>.00. Контактный телефон: 8/88553/43-74-03. Адрес электронной почты: </w:t>
      </w:r>
      <w:r w:rsidR="00233423" w:rsidRPr="00A4294D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233423" w:rsidRPr="00A4294D">
          <w:rPr>
            <w:rStyle w:val="a3"/>
            <w:rFonts w:ascii="Times New Roman" w:hAnsi="Times New Roman" w:cs="Times New Roman"/>
            <w:sz w:val="24"/>
            <w:szCs w:val="24"/>
          </w:rPr>
          <w:t>Elochka.26@tatar.ru</w:t>
        </w:r>
      </w:hyperlink>
      <w:r w:rsidR="00233423" w:rsidRPr="00A429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Старший воспитатель: </w:t>
      </w:r>
      <w:r w:rsidR="00735E97" w:rsidRPr="00A4294D">
        <w:rPr>
          <w:rFonts w:ascii="Times New Roman" w:hAnsi="Times New Roman" w:cs="Times New Roman"/>
          <w:b/>
          <w:bCs/>
          <w:sz w:val="24"/>
          <w:szCs w:val="24"/>
        </w:rPr>
        <w:t xml:space="preserve">Уварова Марина Дмитриевна </w:t>
      </w:r>
      <w:r w:rsidRPr="00A4294D">
        <w:rPr>
          <w:rFonts w:ascii="Times New Roman" w:hAnsi="Times New Roman" w:cs="Times New Roman"/>
          <w:sz w:val="24"/>
          <w:szCs w:val="24"/>
        </w:rPr>
        <w:t>– высшее образован</w:t>
      </w:r>
      <w:r w:rsidR="00735E97" w:rsidRPr="00A4294D">
        <w:rPr>
          <w:rFonts w:ascii="Times New Roman" w:hAnsi="Times New Roman" w:cs="Times New Roman"/>
          <w:sz w:val="24"/>
          <w:szCs w:val="24"/>
        </w:rPr>
        <w:t xml:space="preserve">ие, педагогический стаж 17 </w:t>
      </w:r>
      <w:r w:rsidRPr="00A4294D">
        <w:rPr>
          <w:rFonts w:ascii="Times New Roman" w:hAnsi="Times New Roman" w:cs="Times New Roman"/>
          <w:sz w:val="24"/>
          <w:szCs w:val="24"/>
        </w:rPr>
        <w:t xml:space="preserve"> лет, первая квалификационная категория. График работы: с 08.00 до 15.30, обед с 12.00 до 12.30. Адрес электронной почты:</w:t>
      </w:r>
      <w:r w:rsidR="00233423" w:rsidRPr="00A4294D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="00233423" w:rsidRPr="00A4294D">
          <w:rPr>
            <w:rStyle w:val="a3"/>
            <w:rFonts w:ascii="Times New Roman" w:hAnsi="Times New Roman" w:cs="Times New Roman"/>
            <w:sz w:val="24"/>
            <w:szCs w:val="24"/>
          </w:rPr>
          <w:t>Elochka.26@tatar.ru</w:t>
        </w:r>
      </w:hyperlink>
      <w:r w:rsidR="00233423" w:rsidRPr="00A429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Заместитель заведующего по хозяйственной работе </w:t>
      </w:r>
      <w:r w:rsidRPr="00A4294D">
        <w:rPr>
          <w:rFonts w:ascii="Times New Roman" w:hAnsi="Times New Roman" w:cs="Times New Roman"/>
          <w:b/>
          <w:bCs/>
          <w:sz w:val="24"/>
          <w:szCs w:val="24"/>
        </w:rPr>
        <w:t>Тихонова Наталья Дмитриевна </w:t>
      </w:r>
      <w:r w:rsidRPr="00A4294D">
        <w:rPr>
          <w:rFonts w:ascii="Times New Roman" w:hAnsi="Times New Roman" w:cs="Times New Roman"/>
          <w:sz w:val="24"/>
          <w:szCs w:val="24"/>
        </w:rPr>
        <w:t> - высшее образование. График работы: с 07.00 до 16.00, обед с 12.00 до 13.00, тел: 8/8553/43-74-03.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Образовательное учреждение работает в режиме развития. Особое внимание уделяется совершенствованию профессионального мастерства педагогов. С высшим образованием  -88%, со средним специальным -12%,  повышают образование  в ВУЗах - 11%. Из общего количества специалистов в штате дошкольного учреждения:  музыкальный руководитель, инструктор по физической культуре, воспитатель по обучению детей татарскому языку. Главные критерии подбора кадров – любовь к детям, профессиональная компетентность, порядочность.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b/>
          <w:bCs/>
          <w:sz w:val="24"/>
          <w:szCs w:val="24"/>
        </w:rPr>
        <w:t>►Образовательный процесс.</w:t>
      </w:r>
      <w:r w:rsidRPr="00A4294D">
        <w:rPr>
          <w:rFonts w:ascii="Times New Roman" w:hAnsi="Times New Roman" w:cs="Times New Roman"/>
          <w:sz w:val="24"/>
          <w:szCs w:val="24"/>
        </w:rPr>
        <w:t> Воспитание и обучение детей в Детском саду ведется на государственных языках Республики Татарстан – русском и татарском языках. В воспитательном процессе реализуется принцип татарско-русского двуязычия, согласно п.2 статьи 15 Закона Республики Татарстан от 08 июля 1992 года № 1560-</w:t>
      </w:r>
      <w:r w:rsidRPr="00A4294D">
        <w:rPr>
          <w:rFonts w:ascii="Times New Roman" w:hAnsi="Times New Roman" w:cs="Times New Roman"/>
          <w:sz w:val="24"/>
          <w:szCs w:val="24"/>
          <w:lang w:val="en-US"/>
        </w:rPr>
        <w:t>XII </w:t>
      </w:r>
      <w:r w:rsidRPr="00A4294D">
        <w:rPr>
          <w:rFonts w:ascii="Times New Roman" w:hAnsi="Times New Roman" w:cs="Times New Roman"/>
          <w:sz w:val="24"/>
          <w:szCs w:val="24"/>
        </w:rPr>
        <w:t>«О государственных языках Республики Татарстан и других языках в Республике Татарстан».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Используются основные образовательные </w:t>
      </w:r>
      <w:r w:rsidRPr="00A4294D">
        <w:rPr>
          <w:rFonts w:ascii="Times New Roman" w:hAnsi="Times New Roman" w:cs="Times New Roman"/>
          <w:b/>
          <w:bCs/>
          <w:sz w:val="24"/>
          <w:szCs w:val="24"/>
        </w:rPr>
        <w:t>программы</w:t>
      </w:r>
      <w:r w:rsidRPr="00A4294D">
        <w:rPr>
          <w:rFonts w:ascii="Times New Roman" w:hAnsi="Times New Roman" w:cs="Times New Roman"/>
          <w:sz w:val="24"/>
          <w:szCs w:val="24"/>
        </w:rPr>
        <w:t> дошкольного образования: 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1. </w:t>
      </w:r>
      <w:hyperlink r:id="rId7" w:history="1">
        <w:r w:rsidRPr="00A4294D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От рождения до школы</w:t>
        </w:r>
      </w:hyperlink>
      <w:r w:rsidRPr="00A4294D">
        <w:rPr>
          <w:rFonts w:ascii="Times New Roman" w:hAnsi="Times New Roman" w:cs="Times New Roman"/>
          <w:sz w:val="24"/>
          <w:szCs w:val="24"/>
        </w:rPr>
        <w:t>. Примерная основная общеобразовательная программа дошкольного образования</w:t>
      </w:r>
      <w:proofErr w:type="gramStart"/>
      <w:r w:rsidRPr="00A4294D">
        <w:rPr>
          <w:rFonts w:ascii="Times New Roman" w:hAnsi="Times New Roman" w:cs="Times New Roman"/>
          <w:sz w:val="24"/>
          <w:szCs w:val="24"/>
        </w:rPr>
        <w:t>/ П</w:t>
      </w:r>
      <w:proofErr w:type="gramEnd"/>
      <w:r w:rsidRPr="00A4294D">
        <w:rPr>
          <w:rFonts w:ascii="Times New Roman" w:hAnsi="Times New Roman" w:cs="Times New Roman"/>
          <w:sz w:val="24"/>
          <w:szCs w:val="24"/>
        </w:rPr>
        <w:t xml:space="preserve">од редакцией Н.Е. </w:t>
      </w:r>
      <w:proofErr w:type="spellStart"/>
      <w:r w:rsidRPr="00A4294D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>, Т.С. Комаровой, М.А. Васильевой.- М.: МОЗАИКА-СИНТЕЗ, 2010.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2.    </w:t>
      </w:r>
      <w:proofErr w:type="spellStart"/>
      <w:r w:rsidRPr="00A4294D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 xml:space="preserve"> Р.К. </w:t>
      </w:r>
      <w:hyperlink r:id="rId8" w:history="1">
        <w:r w:rsidRPr="00A4294D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Региональная программа дошкольного образования</w:t>
        </w:r>
      </w:hyperlink>
      <w:r w:rsidRPr="00A4294D">
        <w:rPr>
          <w:rFonts w:ascii="Times New Roman" w:hAnsi="Times New Roman" w:cs="Times New Roman"/>
          <w:sz w:val="24"/>
          <w:szCs w:val="24"/>
        </w:rPr>
        <w:t>.</w:t>
      </w:r>
      <w:r w:rsidR="00571707" w:rsidRPr="00A4294D">
        <w:rPr>
          <w:rFonts w:ascii="Times New Roman" w:hAnsi="Times New Roman" w:cs="Times New Roman"/>
          <w:sz w:val="24"/>
          <w:szCs w:val="24"/>
        </w:rPr>
        <w:t xml:space="preserve"> </w:t>
      </w:r>
      <w:r w:rsidRPr="00A4294D">
        <w:rPr>
          <w:rFonts w:ascii="Times New Roman" w:hAnsi="Times New Roman" w:cs="Times New Roman"/>
          <w:sz w:val="24"/>
          <w:szCs w:val="24"/>
        </w:rPr>
        <w:t xml:space="preserve">Төбәкнең мәктәпкәчә </w:t>
      </w:r>
      <w:proofErr w:type="spellStart"/>
      <w:r w:rsidRPr="00A4294D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 xml:space="preserve"> бирү </w:t>
      </w:r>
      <w:proofErr w:type="spellStart"/>
      <w:r w:rsidRPr="00A4294D">
        <w:rPr>
          <w:rFonts w:ascii="Times New Roman" w:hAnsi="Times New Roman" w:cs="Times New Roman"/>
          <w:sz w:val="24"/>
          <w:szCs w:val="24"/>
        </w:rPr>
        <w:t>программасы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>.- РИЦ, 2012</w:t>
      </w:r>
      <w:bookmarkStart w:id="0" w:name="_GoBack"/>
      <w:bookmarkEnd w:id="0"/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3.   Борһанова Р.А., Юсупов Ф.Ф. </w:t>
      </w:r>
      <w:proofErr w:type="spellStart"/>
      <w:r w:rsidR="00C74DDF" w:rsidRPr="00A4294D">
        <w:rPr>
          <w:rFonts w:ascii="Times New Roman" w:hAnsi="Times New Roman" w:cs="Times New Roman"/>
          <w:sz w:val="24"/>
          <w:szCs w:val="24"/>
        </w:rPr>
        <w:fldChar w:fldCharType="begin"/>
      </w:r>
      <w:r w:rsidR="00C8636F" w:rsidRPr="00A4294D">
        <w:rPr>
          <w:rFonts w:ascii="Times New Roman" w:hAnsi="Times New Roman" w:cs="Times New Roman"/>
          <w:sz w:val="24"/>
          <w:szCs w:val="24"/>
        </w:rPr>
        <w:instrText xml:space="preserve"> HYPERLINK "http://edu.tatar.ru/upload/storage/org3372/files/%D0%91%D0%B0%D0%BB%D0%B0%D0%BB%D0%B0%D1%80%20%D0%B1%D0%B0%D0%BA%D1%87%D0%B0%D1%81%D1%8B%D0%BD%D0%B4%D0%B0.doc" </w:instrText>
      </w:r>
      <w:r w:rsidR="00C74DDF" w:rsidRPr="00A4294D">
        <w:rPr>
          <w:rFonts w:ascii="Times New Roman" w:hAnsi="Times New Roman" w:cs="Times New Roman"/>
          <w:sz w:val="24"/>
          <w:szCs w:val="24"/>
        </w:rPr>
        <w:fldChar w:fldCharType="separate"/>
      </w:r>
      <w:r w:rsidRPr="00A4294D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>Балалар</w:t>
      </w:r>
      <w:proofErr w:type="spellEnd"/>
      <w:r w:rsidRPr="00A4294D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proofErr w:type="spellStart"/>
      <w:r w:rsidRPr="00A4294D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>бакчасында</w:t>
      </w:r>
      <w:proofErr w:type="spellEnd"/>
      <w:r w:rsidRPr="00A4294D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 xml:space="preserve"> татар теле өйрәеү </w:t>
      </w:r>
      <w:proofErr w:type="spellStart"/>
      <w:r w:rsidRPr="00A4294D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>программасы</w:t>
      </w:r>
      <w:proofErr w:type="spellEnd"/>
      <w:proofErr w:type="gramStart"/>
      <w:r w:rsidRPr="00A4294D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> .</w:t>
      </w:r>
      <w:proofErr w:type="gramEnd"/>
      <w:r w:rsidRPr="00A4294D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> </w:t>
      </w:r>
      <w:r w:rsidR="00C74DDF" w:rsidRPr="00A4294D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fldChar w:fldCharType="end"/>
      </w:r>
      <w:r w:rsidRPr="00A4294D">
        <w:rPr>
          <w:rFonts w:ascii="Times New Roman" w:hAnsi="Times New Roman" w:cs="Times New Roman"/>
          <w:sz w:val="24"/>
          <w:szCs w:val="24"/>
        </w:rPr>
        <w:t>- Казань: РИЦ "Школа", 2004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4.  </w:t>
      </w:r>
      <w:hyperlink r:id="rId9" w:history="1">
        <w:r w:rsidRPr="00A4294D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Обучение детей дошкольного возраста правилам безопасного поведения на дорогах</w:t>
        </w:r>
      </w:hyperlink>
      <w:r w:rsidRPr="00A4294D">
        <w:rPr>
          <w:rFonts w:ascii="Times New Roman" w:hAnsi="Times New Roman" w:cs="Times New Roman"/>
          <w:sz w:val="24"/>
          <w:szCs w:val="24"/>
        </w:rPr>
        <w:t xml:space="preserve">/авт.-сост. Р.Ш. </w:t>
      </w:r>
      <w:proofErr w:type="spellStart"/>
      <w:r w:rsidRPr="00A4294D">
        <w:rPr>
          <w:rFonts w:ascii="Times New Roman" w:hAnsi="Times New Roman" w:cs="Times New Roman"/>
          <w:sz w:val="24"/>
          <w:szCs w:val="24"/>
        </w:rPr>
        <w:t>Ахмадиева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 xml:space="preserve">, Е.Е. Воронина, Р.Н. </w:t>
      </w:r>
      <w:proofErr w:type="spellStart"/>
      <w:r w:rsidRPr="00A4294D">
        <w:rPr>
          <w:rFonts w:ascii="Times New Roman" w:hAnsi="Times New Roman" w:cs="Times New Roman"/>
          <w:sz w:val="24"/>
          <w:szCs w:val="24"/>
        </w:rPr>
        <w:t>Минниханов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 xml:space="preserve"> и др.; под ред. Р.Н. </w:t>
      </w:r>
      <w:proofErr w:type="spellStart"/>
      <w:r w:rsidRPr="00A4294D">
        <w:rPr>
          <w:rFonts w:ascii="Times New Roman" w:hAnsi="Times New Roman" w:cs="Times New Roman"/>
          <w:sz w:val="24"/>
          <w:szCs w:val="24"/>
        </w:rPr>
        <w:t>Минниханова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 xml:space="preserve"> и Д.М. Мустафина. - Издание ГУ "НЦ БЖД", 2008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 xml:space="preserve">5.  Вахрушева И.Г., </w:t>
      </w:r>
      <w:proofErr w:type="spellStart"/>
      <w:r w:rsidRPr="00A4294D">
        <w:rPr>
          <w:rFonts w:ascii="Times New Roman" w:hAnsi="Times New Roman" w:cs="Times New Roman"/>
          <w:sz w:val="24"/>
          <w:szCs w:val="24"/>
        </w:rPr>
        <w:t>Блинова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 xml:space="preserve"> Л.Ф. </w:t>
      </w:r>
      <w:hyperlink r:id="rId10" w:history="1">
        <w:r w:rsidRPr="00A4294D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Путь к успеху:</w:t>
        </w:r>
      </w:hyperlink>
      <w:r w:rsidRPr="00A4294D">
        <w:rPr>
          <w:rFonts w:ascii="Times New Roman" w:hAnsi="Times New Roman" w:cs="Times New Roman"/>
          <w:sz w:val="24"/>
          <w:szCs w:val="24"/>
        </w:rPr>
        <w:t>  Учебное пособие/Под общ</w:t>
      </w:r>
      <w:proofErr w:type="gramStart"/>
      <w:r w:rsidRPr="00A4294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4294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4294D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A4294D">
        <w:rPr>
          <w:rFonts w:ascii="Times New Roman" w:hAnsi="Times New Roman" w:cs="Times New Roman"/>
          <w:sz w:val="24"/>
          <w:szCs w:val="24"/>
        </w:rPr>
        <w:t>ед. И.Г. Вахрушевой. - Казань: ЗАО "Новое знание", 2011 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 xml:space="preserve">6.   Основная образовательная программа муниципального бюджетного дошкольного образовательного учреждения "Детский сад общеразвивающего  № 26 "Ёлочка" </w:t>
      </w:r>
      <w:proofErr w:type="gramStart"/>
      <w:r w:rsidRPr="00A4294D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A4294D">
        <w:rPr>
          <w:rFonts w:ascii="Times New Roman" w:hAnsi="Times New Roman" w:cs="Times New Roman"/>
          <w:sz w:val="24"/>
          <w:szCs w:val="24"/>
        </w:rPr>
        <w:t>. Альметьевска" на 2013-2016 г.г. /смотри раздел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Наши педагоги успешно осваивают и активно внедряют в практику инновационные образовательные технологии и методики: разработаны авторские программы, отмеченные дипломами на всероссийском и республиканском уровнях.   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Повышению качества образовательной работы с детьми способствует рационально организованная в группах развивающая среда, создающая условия для совместной деятельности детей и педагогов и позволяющая варьировать способы и формы организации их жизнедеятельности. Приоритет в работе с дошкольниками отдается игровым методам обучения, поддерживающим интерес к знаниям и стимулирующим познавательную активность детей. Непосредственно образовательная деятельность проводится по подгруппам и индивидуально, что позволяет воспитателям ориентировать образовательные задачи на уровень развития и темп обучаемости каждого ребенка. Учителями школ отмечается, что наши выпускники обладают достаточным объемом знаний для последующего успешного освоения школьной программы и социализации в обществе сверстников.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В воспитательно-образовательном процессе используются современные информационно коммуникационные технологии: ноутбуки, мультимедийные установки, планшеты графические, аудиовизуальная аппаратура.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b/>
          <w:bCs/>
          <w:sz w:val="24"/>
          <w:szCs w:val="24"/>
        </w:rPr>
        <w:t>►Объекты спорта. </w:t>
      </w:r>
      <w:r w:rsidRPr="00A4294D">
        <w:rPr>
          <w:rFonts w:ascii="Times New Roman" w:hAnsi="Times New Roman" w:cs="Times New Roman"/>
          <w:sz w:val="24"/>
          <w:szCs w:val="24"/>
        </w:rPr>
        <w:t>С целью сохранения и укрепления здоровья детей и формирования у них привычки к здоровому образу жизни в детском саду оборудована спортивная площадка. В распоряжении детей для активизации двигательной активности детей на воздухе имеется: гимнастическая стенка</w:t>
      </w:r>
      <w:proofErr w:type="gramStart"/>
      <w:r w:rsidRPr="00A4294D">
        <w:rPr>
          <w:rFonts w:ascii="Times New Roman" w:hAnsi="Times New Roman" w:cs="Times New Roman"/>
          <w:sz w:val="24"/>
          <w:szCs w:val="24"/>
        </w:rPr>
        <w:t>  ,</w:t>
      </w:r>
      <w:proofErr w:type="gramEnd"/>
      <w:r w:rsidRPr="00A4294D">
        <w:rPr>
          <w:rFonts w:ascii="Times New Roman" w:hAnsi="Times New Roman" w:cs="Times New Roman"/>
          <w:sz w:val="24"/>
          <w:szCs w:val="24"/>
        </w:rPr>
        <w:t xml:space="preserve"> полоса препятствий (дуги для </w:t>
      </w:r>
      <w:proofErr w:type="spellStart"/>
      <w:r w:rsidRPr="00A4294D">
        <w:rPr>
          <w:rFonts w:ascii="Times New Roman" w:hAnsi="Times New Roman" w:cs="Times New Roman"/>
          <w:sz w:val="24"/>
          <w:szCs w:val="24"/>
        </w:rPr>
        <w:t>подлезаний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294D">
        <w:rPr>
          <w:rFonts w:ascii="Times New Roman" w:hAnsi="Times New Roman" w:cs="Times New Roman"/>
          <w:sz w:val="24"/>
          <w:szCs w:val="24"/>
        </w:rPr>
        <w:t>рукоход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>).Спортивный зал оснащен многофункциональным оборудованием. Для формирования правильной осанки, координации движений имеются: "диск здоровья", дорожки со следами, гимнастические скамейки разной величины, Для двигательной активности детей в течени</w:t>
      </w:r>
      <w:proofErr w:type="gramStart"/>
      <w:r w:rsidRPr="00A4294D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A4294D">
        <w:rPr>
          <w:rFonts w:ascii="Times New Roman" w:hAnsi="Times New Roman" w:cs="Times New Roman"/>
          <w:sz w:val="24"/>
          <w:szCs w:val="24"/>
        </w:rPr>
        <w:t xml:space="preserve"> дня имеются: мячи разной величины, массажные мячи, гимнастические палки, обручи, флажки, гантели, ленты, скакалки, ленточки разной величины и веса, клубочки для метания. Для спортивных игр: </w:t>
      </w:r>
      <w:proofErr w:type="spellStart"/>
      <w:r w:rsidRPr="00A4294D">
        <w:rPr>
          <w:rFonts w:ascii="Times New Roman" w:hAnsi="Times New Roman" w:cs="Times New Roman"/>
          <w:sz w:val="24"/>
          <w:szCs w:val="24"/>
        </w:rPr>
        <w:t>кольцеброс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>, ракетки, кегли, шайбы и клюшки хоккейные, городки (деревянные и пластмассовые), кольца баскетбольные.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b/>
          <w:bCs/>
          <w:sz w:val="24"/>
          <w:szCs w:val="24"/>
        </w:rPr>
        <w:t>►Оздоровительная работа. </w:t>
      </w:r>
      <w:r w:rsidRPr="00A4294D">
        <w:rPr>
          <w:rFonts w:ascii="Times New Roman" w:hAnsi="Times New Roman" w:cs="Times New Roman"/>
          <w:sz w:val="24"/>
          <w:szCs w:val="24"/>
        </w:rPr>
        <w:t>Целенаправленная физкультурно-оздоровительная работа позволила достичь устойчивых резуль</w:t>
      </w:r>
      <w:r w:rsidRPr="00A4294D">
        <w:rPr>
          <w:rFonts w:ascii="Times New Roman" w:hAnsi="Times New Roman" w:cs="Times New Roman"/>
          <w:sz w:val="24"/>
          <w:szCs w:val="24"/>
        </w:rPr>
        <w:softHyphen/>
        <w:t>татов в снижении уровня заболеваемости. Этому способствуют следующие факторы: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-      использование  мини-тренажеров на физкультурных занятиях;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-  разные виды двигательной активности, варьирование физической нагрузки в соответствие с  индивидуальными особенностями организма, группой здоровья и физкультурной группой;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-      наличие в штате инструктора по физической культуре;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-      лечебно-профилактическая работа (вакцинация);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-      обеспеченность дошкольного учреждения медицинскими кадрами (врач, старшая медсестра, медсестра).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 xml:space="preserve">С целью профилактики ОРЗ и снижения заболеваемости проводится комплекс закаливающих мероприятий согласно возрасту детей: утренняя и </w:t>
      </w:r>
      <w:proofErr w:type="spellStart"/>
      <w:r w:rsidRPr="00A4294D">
        <w:rPr>
          <w:rFonts w:ascii="Times New Roman" w:hAnsi="Times New Roman" w:cs="Times New Roman"/>
          <w:sz w:val="24"/>
          <w:szCs w:val="24"/>
        </w:rPr>
        <w:t>послесоновая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 xml:space="preserve"> гимнастики, воздушные ванны,  </w:t>
      </w:r>
      <w:proofErr w:type="spellStart"/>
      <w:r w:rsidRPr="00A4294D">
        <w:rPr>
          <w:rFonts w:ascii="Times New Roman" w:hAnsi="Times New Roman" w:cs="Times New Roman"/>
          <w:sz w:val="24"/>
          <w:szCs w:val="24"/>
        </w:rPr>
        <w:t>босохождение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>, обширное умывание, прогулки на воздухе, ходьба по корригирующим дорожкам, солевое закаливание, витаминотерапия.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b/>
          <w:bCs/>
          <w:sz w:val="24"/>
          <w:szCs w:val="24"/>
        </w:rPr>
        <w:t>►Условия питания. </w:t>
      </w:r>
      <w:r w:rsidRPr="00A4294D">
        <w:rPr>
          <w:rFonts w:ascii="Times New Roman" w:hAnsi="Times New Roman" w:cs="Times New Roman"/>
          <w:sz w:val="24"/>
          <w:szCs w:val="24"/>
        </w:rPr>
        <w:t xml:space="preserve">Особое внимание уделяется питанию дошкольников: 4-х </w:t>
      </w:r>
      <w:proofErr w:type="spellStart"/>
      <w:r w:rsidRPr="00A4294D">
        <w:rPr>
          <w:rFonts w:ascii="Times New Roman" w:hAnsi="Times New Roman" w:cs="Times New Roman"/>
          <w:sz w:val="24"/>
          <w:szCs w:val="24"/>
        </w:rPr>
        <w:t>развовое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 xml:space="preserve"> питание и 5-ти разовое питание в летний период (второй завтрак - соки). Проводится витаминизация третьего блюда аскорбиновой кислотой в весенне-осенний период, профилактика </w:t>
      </w:r>
      <w:proofErr w:type="spellStart"/>
      <w:r w:rsidRPr="00A4294D">
        <w:rPr>
          <w:rFonts w:ascii="Times New Roman" w:hAnsi="Times New Roman" w:cs="Times New Roman"/>
          <w:sz w:val="24"/>
          <w:szCs w:val="24"/>
        </w:rPr>
        <w:t>йододефицита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 xml:space="preserve"> с помощью введения в рацион детского питания </w:t>
      </w:r>
      <w:proofErr w:type="spellStart"/>
      <w:r w:rsidRPr="00A4294D">
        <w:rPr>
          <w:rFonts w:ascii="Times New Roman" w:hAnsi="Times New Roman" w:cs="Times New Roman"/>
          <w:sz w:val="24"/>
          <w:szCs w:val="24"/>
        </w:rPr>
        <w:t>йодосодержащих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 xml:space="preserve"> продуктов: йодированная соль, молоко "Умница" и булочка "</w:t>
      </w:r>
      <w:proofErr w:type="spellStart"/>
      <w:r w:rsidRPr="00A4294D">
        <w:rPr>
          <w:rFonts w:ascii="Times New Roman" w:hAnsi="Times New Roman" w:cs="Times New Roman"/>
          <w:sz w:val="24"/>
          <w:szCs w:val="24"/>
        </w:rPr>
        <w:t>Рябинушка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 xml:space="preserve">". В детском саду составляется 10-ти  дневное меню на весенне-летний и осенне-зимний период, которое утверждается врачом по общей гигиене филиала ФГУЗ «Центра гигиены и эпидемиологии в Республике Татарстан </w:t>
      </w:r>
      <w:proofErr w:type="gramStart"/>
      <w:r w:rsidRPr="00A4294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4294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4294D">
        <w:rPr>
          <w:rFonts w:ascii="Times New Roman" w:hAnsi="Times New Roman" w:cs="Times New Roman"/>
          <w:sz w:val="24"/>
          <w:szCs w:val="24"/>
        </w:rPr>
        <w:t>Альметьевском</w:t>
      </w:r>
      <w:proofErr w:type="gramEnd"/>
      <w:r w:rsidRPr="00A4294D">
        <w:rPr>
          <w:rFonts w:ascii="Times New Roman" w:hAnsi="Times New Roman" w:cs="Times New Roman"/>
          <w:sz w:val="24"/>
          <w:szCs w:val="24"/>
        </w:rPr>
        <w:t xml:space="preserve"> районе и городе Альметьевске». Снабжение детского сада продуктами питания осуществляется УО АМР РТ централизованно на основании заключения договоров с поставщиками. Контроль качества питания осуществляет старшая медсестра.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b/>
          <w:bCs/>
          <w:sz w:val="24"/>
          <w:szCs w:val="24"/>
        </w:rPr>
        <w:t>►Работа с семьей.</w:t>
      </w:r>
      <w:r w:rsidRPr="00A4294D">
        <w:rPr>
          <w:rFonts w:ascii="Times New Roman" w:hAnsi="Times New Roman" w:cs="Times New Roman"/>
          <w:sz w:val="24"/>
          <w:szCs w:val="24"/>
        </w:rPr>
        <w:t> Педагоги уделяют большое внимание работе с семьями воспитанников, вовлекая родителей в единое образовательное пространство через организацию тренингов; круглых столов; Школы игровых наук; дней открытых дверей; творческих отчетов; анкетирования; интервьюирования и т.д.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Детский сад оказывает ряд дополнительных образовательных и оздоровительных услуг: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-     обучение грамоте и чтению /с 5 лет/;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- Обучение шахматам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-   обучение лепки из соленого теста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sz w:val="24"/>
          <w:szCs w:val="24"/>
        </w:rPr>
        <w:t>- песочная терапия</w:t>
      </w:r>
    </w:p>
    <w:p w:rsidR="000F74C1" w:rsidRPr="00A4294D" w:rsidRDefault="000F74C1" w:rsidP="000F74C1">
      <w:pPr>
        <w:rPr>
          <w:rFonts w:ascii="Times New Roman" w:hAnsi="Times New Roman" w:cs="Times New Roman"/>
          <w:sz w:val="24"/>
          <w:szCs w:val="24"/>
        </w:rPr>
      </w:pPr>
      <w:r w:rsidRPr="00A4294D">
        <w:rPr>
          <w:rFonts w:ascii="Times New Roman" w:hAnsi="Times New Roman" w:cs="Times New Roman"/>
          <w:b/>
          <w:bCs/>
          <w:sz w:val="24"/>
          <w:szCs w:val="24"/>
        </w:rPr>
        <w:t>►Контакты. </w:t>
      </w:r>
      <w:r w:rsidRPr="00A4294D">
        <w:rPr>
          <w:rFonts w:ascii="Times New Roman" w:hAnsi="Times New Roman" w:cs="Times New Roman"/>
          <w:sz w:val="24"/>
          <w:szCs w:val="24"/>
        </w:rPr>
        <w:t xml:space="preserve">Дошкольное учреждение имеет тесный контакт с </w:t>
      </w:r>
      <w:proofErr w:type="spellStart"/>
      <w:r w:rsidRPr="00A4294D">
        <w:rPr>
          <w:rFonts w:ascii="Times New Roman" w:hAnsi="Times New Roman" w:cs="Times New Roman"/>
          <w:sz w:val="24"/>
          <w:szCs w:val="24"/>
        </w:rPr>
        <w:t>Альметьевским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294D">
        <w:rPr>
          <w:rFonts w:ascii="Times New Roman" w:hAnsi="Times New Roman" w:cs="Times New Roman"/>
          <w:sz w:val="24"/>
          <w:szCs w:val="24"/>
        </w:rPr>
        <w:t>горрайсоветом</w:t>
      </w:r>
      <w:proofErr w:type="spellEnd"/>
      <w:r w:rsidRPr="00A4294D">
        <w:rPr>
          <w:rFonts w:ascii="Times New Roman" w:hAnsi="Times New Roman" w:cs="Times New Roman"/>
          <w:sz w:val="24"/>
          <w:szCs w:val="24"/>
        </w:rPr>
        <w:t xml:space="preserve"> Всероссийского общества охраны природы, Центром детского юношеского творчества, Альметьевским филиалом ГУ «Дирекция ФН и ОП БДД РТ», МБОУ СОШ, электронной системой «Образование»/г. Москва/, международной организацией «Зеленый флаг».</w:t>
      </w:r>
    </w:p>
    <w:p w:rsidR="00904AA2" w:rsidRPr="00A4294D" w:rsidRDefault="00904AA2">
      <w:pPr>
        <w:rPr>
          <w:rFonts w:ascii="Times New Roman" w:hAnsi="Times New Roman" w:cs="Times New Roman"/>
          <w:sz w:val="24"/>
          <w:szCs w:val="24"/>
        </w:rPr>
      </w:pPr>
    </w:p>
    <w:sectPr w:rsidR="00904AA2" w:rsidRPr="00A4294D" w:rsidSect="008719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90"/>
  <w:proofState w:spelling="clean" w:grammar="clean"/>
  <w:defaultTabStop w:val="708"/>
  <w:characterSpacingControl w:val="doNotCompress"/>
  <w:compat/>
  <w:rsids>
    <w:rsidRoot w:val="000F74C1"/>
    <w:rsid w:val="000F74C1"/>
    <w:rsid w:val="00233423"/>
    <w:rsid w:val="004A0625"/>
    <w:rsid w:val="00571707"/>
    <w:rsid w:val="006A0D2B"/>
    <w:rsid w:val="006F524E"/>
    <w:rsid w:val="00735E97"/>
    <w:rsid w:val="00871978"/>
    <w:rsid w:val="00904AA2"/>
    <w:rsid w:val="00A4294D"/>
    <w:rsid w:val="00C74DDF"/>
    <w:rsid w:val="00C8636F"/>
    <w:rsid w:val="00F14B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9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F74C1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57170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F74C1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571707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793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3372/files/%D0%A0%D0%B5%D0%B3%D0%B8%D0%BE%D0%BD%D0%B0%D0%BB%D1%8C%D0%BD%D0%B0%D1%8F%20%D0%BF%D1%80%D0%BE%D0%B3%D1%80%D0%B0%D0%BC%D0%BC%D0%B0(1).doc" TargetMode="External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storage/org3372/files/%D0%9E%D1%82%20%D1%80%D0%BE%D0%B6%D0%B4%D0%B5%D0%BD%D0%B8%D1%8F%20%D0%B4%D0%BE%20%D1%88%D0%BA%D0%BE%D0%BB%D1%8B(2).pdf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lochka.26@tatar.r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Elochka.26@tatar.ru" TargetMode="External"/><Relationship Id="rId10" Type="http://schemas.openxmlformats.org/officeDocument/2006/relationships/hyperlink" Target="https://edu.tatar.ru/upload/storage/org3372/files/%D0%9F%D1%83%D1%82%D1%8C%20%D0%BA%20%D1%83%D1%81%D0%BF%D0%B5%D1%85%D1%83(6).doc" TargetMode="External"/><Relationship Id="rId4" Type="http://schemas.openxmlformats.org/officeDocument/2006/relationships/hyperlink" Target="mailto:Elochka.26@tatar.ru" TargetMode="External"/><Relationship Id="rId9" Type="http://schemas.openxmlformats.org/officeDocument/2006/relationships/hyperlink" Target="http://edu.tatar.ru/upload/storage/org3372/files/%D0%9F%D0%94%D0%94(2)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1826</Words>
  <Characters>10413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ШРЕК</cp:lastModifiedBy>
  <cp:revision>6</cp:revision>
  <dcterms:created xsi:type="dcterms:W3CDTF">2021-10-31T14:48:00Z</dcterms:created>
  <dcterms:modified xsi:type="dcterms:W3CDTF">2023-09-25T12:22:00Z</dcterms:modified>
</cp:coreProperties>
</file>